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7E4" w:rsidRPr="0012038A" w:rsidRDefault="00F557E4" w:rsidP="00F557E4">
      <w:pPr>
        <w:pStyle w:val="1"/>
        <w:pBdr>
          <w:bottom w:val="none" w:sz="0" w:space="0" w:color="auto"/>
        </w:pBdr>
        <w:spacing w:before="0" w:line="240" w:lineRule="auto"/>
        <w:ind w:firstLine="709"/>
        <w:jc w:val="both"/>
        <w:rPr>
          <w:rFonts w:eastAsia="SchoolBookSanPin"/>
          <w:b w:val="0"/>
          <w:position w:val="1"/>
          <w:szCs w:val="28"/>
        </w:rPr>
      </w:pPr>
      <w:bookmarkStart w:id="0" w:name="_GoBack"/>
      <w:bookmarkEnd w:id="0"/>
      <w:r w:rsidRPr="0012038A">
        <w:rPr>
          <w:rFonts w:eastAsia="SchoolBookSanPin"/>
          <w:b w:val="0"/>
          <w:szCs w:val="28"/>
        </w:rPr>
        <w:t>20. Федеральная рабочая программа по учебному предмету «Литература» (</w:t>
      </w:r>
      <w:r w:rsidRPr="0012038A">
        <w:rPr>
          <w:rFonts w:eastAsia="SchoolBookSanPin"/>
          <w:b w:val="0"/>
          <w:position w:val="1"/>
          <w:szCs w:val="28"/>
        </w:rPr>
        <w:t>базовый уровень).</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20.1. Федеральная 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SchoolBookSanPin" w:hAnsi="Times New Roman"/>
          <w:sz w:val="28"/>
          <w:szCs w:val="28"/>
        </w:rPr>
        <w:t>20.2. </w:t>
      </w:r>
      <w:r w:rsidRPr="0012038A">
        <w:rPr>
          <w:rFonts w:ascii="Times New Roman" w:eastAsia="OfficinaSansBoldITC" w:hAnsi="Times New Roman"/>
          <w:sz w:val="28"/>
          <w:szCs w:val="28"/>
        </w:rPr>
        <w:t>Пояснительная записка.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20.2.1. Программа по литературе разработана с целью оказания методической помощи учителю литературы в создании рабочей программы по учебному предмету, ориентированной на современные тенденции в образовании и активные методики обучения, и подлежит непосредственному применению при реализации обязательной части ООП СОО.</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20.2.2. Программа по литературе позволит учителю:</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во ФГОС СОО;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определить обязательную (инвариантную) часть содержания по литературе; определить и структурировать планируемые результаты обучения и содержание учебного предмета по годам обучения в соответствии со ФГОС СОО, федеральной рабочей программой воспитания.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20.2.3. </w:t>
      </w:r>
      <w:r w:rsidRPr="0012038A">
        <w:rPr>
          <w:rFonts w:ascii="Times New Roman" w:eastAsia="SchoolBookSanPin" w:hAnsi="Times New Roman"/>
          <w:position w:val="1"/>
          <w:sz w:val="28"/>
          <w:szCs w:val="28"/>
        </w:rPr>
        <w:t xml:space="preserve">Личностные и метапредметные результаты в программе по литературе представлены с учётом особенностей преподавания </w:t>
      </w:r>
      <w:r w:rsidRPr="0012038A">
        <w:rPr>
          <w:rFonts w:ascii="Times New Roman" w:eastAsia="SchoolBookSanPin" w:hAnsi="Times New Roman"/>
          <w:sz w:val="28"/>
          <w:szCs w:val="28"/>
        </w:rPr>
        <w:t>учебного предмета на уровне среднего общего образования</w:t>
      </w:r>
      <w:r w:rsidRPr="0012038A">
        <w:rPr>
          <w:rFonts w:ascii="Times New Roman" w:eastAsia="SchoolBookSanPin" w:hAnsi="Times New Roman"/>
          <w:position w:val="1"/>
          <w:sz w:val="28"/>
          <w:szCs w:val="28"/>
        </w:rPr>
        <w:t>, планируемые предметные результаты распределены по годам обучения.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20.2.4. Литература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20.2.5. Основу содержания литературного образования в 10–11 классах составляют чтение и изучение выдающихся произведений отечественной и зарубежной литературы второй половины ХIХ – начала ХХI века с целью формирования целостного восприятия и понимания художественного произведения, умения его анализировать и интерпретировать в соответствии с возрастными особенностями обучающихся, их литературным развитием, жизненным и читательским опытом.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20.2.6. Литературное образование на уровне среднего общего образования преемственно с учебным предметом «Литература» на уровне основного общего образования, происходит углубление межпредметных </w:t>
      </w:r>
      <w:r w:rsidRPr="0012038A">
        <w:rPr>
          <w:rFonts w:ascii="Times New Roman" w:eastAsia="SchoolBookSanPin" w:hAnsi="Times New Roman"/>
          <w:sz w:val="28"/>
          <w:szCs w:val="28"/>
        </w:rPr>
        <w:lastRenderedPageBreak/>
        <w:t>связей с русским языком и учебными предметами предметной области «Общественно-научные предметы», что способствует развитию речи, историзма мышления, формированию художественного вкуса и эстетического отношения к окружающему миру.</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20.2.7. В федеральной рабочей программе по литературе учтены все этапы российского историко-литературного процесса второй половины ХIХ – начала ХХI века, представлены разделы, включающие произведения литератур народов России и зарубежной литературы.</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20.2.8. </w:t>
      </w:r>
      <w:r w:rsidRPr="0012038A">
        <w:rPr>
          <w:rFonts w:ascii="Times New Roman" w:eastAsia="SchoolBookSanPin" w:hAnsi="Times New Roman"/>
          <w:position w:val="1"/>
          <w:sz w:val="28"/>
          <w:szCs w:val="28"/>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литературе.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20.2.9. Цели изучения литературы на уровне среднего общего образования состоят в сформированности чувства причастности к отечественным культурным традициям, лежащим в основе исторической преемственности поколений, и уважительного отношения к другим культурам; в развитии ценностно-смысловой сферы личности на основе высоких этических идеалов; осознании ценностного отношения к литературе как неотъемлемой части культуры и взаимосвязей между языковым, литературным, интеллектуальным, духовно-нравственным развитием личности. Реализация этих целей связана с развитием читательских качеств и устойчивого интереса к чтению как средству приобщения к российскому литературному наследию и сокровищам отечественной и зарубежной культуры, базируется на знании содержания произведений, осмыслении поставленных в литературе проблем, понимании коммуникативно-эстетических возможностей языка художественных текстов и способствует совершенствованию устной и письменной речи обучающихся на примере лучших литературных образцов.</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20.2.10. Достижение целей изучения литературы возможно при комплексном решении учебных и воспитательных задач, стоящих на уровне среднего общего образования и сформулированных в ФГОС СОО.</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20.2.10.1. Задачи, связанные с формированием чувства причастности к отечественным традициям и осознанием исторической преемственности поколений, включением в языковое пространство русской культуры, воспитанием ценностного отношения к литературе как неотъемлемой части культуры, состоят в приобщении обучающихся к лучшим образцам русской и зарубежной литературы второй половины ХIХ – начала ХХI века, воспитании уважения к отечественной классической литературе как социокультурному и эстетическому феномену, освоении в ходе изучения литературы духовного опыта человечества, этико-нравственных, философско-мировоззренческих, социально-бытовых, культурных традиций и ценностей.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20.2.10.2. Задачи, связанные с формированием устойчивого интереса к чтению как средству познания отечественной и других культур, уважительного отношения к ним, приобщением к российскому литературному наследию и через него – к традиционным ценностям и сокровищам отечественной и мировой культуры, ориентированы на воспитание и развитие </w:t>
      </w:r>
      <w:r w:rsidRPr="0012038A">
        <w:rPr>
          <w:rFonts w:ascii="Times New Roman" w:eastAsia="SchoolBookSanPin" w:hAnsi="Times New Roman"/>
          <w:sz w:val="28"/>
          <w:szCs w:val="28"/>
        </w:rPr>
        <w:lastRenderedPageBreak/>
        <w:t>потребности в чтении художественных произведений, знание содержания и осмысление ключевых проблем произведений русской, мировой классической и современной литературы, в том числе литератур народов России, а также на формирование потребности в досуговом чтении и умение составлять программы собственной читательской деятельности, участвовать во внеурочных мероприятиях, содействующих повышению интереса к литературе, чтению, образованию, книжной культуре.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20.2.10.3. Задачи, связанные с воспитанием читательских качеств и овладением современными читательскими практиками, культурой восприятия и понимания литературных текстов, самостоятельного истолкования прочитанного, направлены на развитие умений анализа и интерпретации литературного произведения как художественного целого с учётом историко-литературной обусловленности, культурного контекста и связей с современностью с использованием теоретико-литературных знаний и представления об историко-литературном процессе. Задачи связаны с развитием представления о специфике литературы как вида искусства и умением сопоставлять произведения русской и мировой литературы и сравнивать их с художественными интерпретациями в других видах искусств, с выявлением взаимообусловленности элементов формы и содержания литературного произведения, а также образов, тем, идей, проблем, способствующих осмыслению художественной картины жизни, созданной автором в литературном произведении, и авторской позиции.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20.2.10.4. Задачи, связанные с осознанием обучающимися коммуникативно-эстетических возможностей языка и реализацией их в учебной деятельности и в дальнейшей жизни, направлены на расширение представлений об изобразительно-выразительных возможностях русского языка в литературных текстах, овладение разными способами информационной переработки текстов с использованием важнейших литературных ресурсов, в том числе в информационно-телекоммуникационной сети «Интернет» (далее – Интернет).</w:t>
      </w:r>
    </w:p>
    <w:p w:rsidR="00F557E4" w:rsidRPr="0012038A" w:rsidRDefault="00F557E4" w:rsidP="00F557E4">
      <w:pPr>
        <w:spacing w:after="0" w:line="240" w:lineRule="auto"/>
        <w:ind w:firstLine="709"/>
        <w:jc w:val="both"/>
        <w:rPr>
          <w:rFonts w:ascii="Times New Roman" w:eastAsia="SchoolBookSanPin" w:hAnsi="Times New Roman"/>
          <w:position w:val="1"/>
          <w:sz w:val="28"/>
          <w:szCs w:val="28"/>
        </w:rPr>
      </w:pPr>
      <w:r w:rsidRPr="0012038A">
        <w:rPr>
          <w:rFonts w:ascii="Times New Roman" w:eastAsia="SchoolBookSanPin" w:hAnsi="Times New Roman"/>
          <w:sz w:val="28"/>
          <w:szCs w:val="28"/>
        </w:rPr>
        <w:t xml:space="preserve">20.2.11. В соответствии с ФГОС СОО литература является обязательным предметом на данном уровне образования. Общее число часов, рекомендованных для изучения литературы, – 204 часа: </w:t>
      </w:r>
      <w:r w:rsidRPr="0012038A">
        <w:rPr>
          <w:rFonts w:ascii="Times New Roman" w:eastAsia="SchoolBookSanPin" w:hAnsi="Times New Roman"/>
          <w:position w:val="1"/>
          <w:sz w:val="28"/>
          <w:szCs w:val="28"/>
        </w:rPr>
        <w:t>в 10 классе – 102 часа (3 часа в неделю), в 11 классе – 102 часа (3 часа в неделю).</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 Содержание обучения в 10 классе.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 Литература второй половины XIX века.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20.3.1.1. А.Н. Островский. Драма «Гроза».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20.3.1.2. И.А. Гончаров. Роман «Обломов».</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20.3.1.3. И.С. Тургенев. Роман «Отцы и дети».</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20.3.1.4. Ф.И. Тютчев. Стихотворения (не менее трёх по выбору). Например, «Silentium!», «Не то, что мните вы, природа...», «Умом Россию не понять…», «О, как убийственно мы любим...», «Нам не дано предугадать…», «К. Б.» («Я встретил вас – и всё былое...»)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20.3.1.5. Н.А. Некрасов. Стихотворения (не менее трёх по выбору). Например, «Тройка», «Я не люблю иронии твоей...», «Вчерашний день, часу в </w:t>
      </w:r>
      <w:r w:rsidRPr="0012038A">
        <w:rPr>
          <w:rFonts w:ascii="Times New Roman" w:eastAsia="OfficinaSansBoldITC" w:hAnsi="Times New Roman"/>
          <w:sz w:val="28"/>
          <w:szCs w:val="28"/>
        </w:rPr>
        <w:lastRenderedPageBreak/>
        <w:t>шестом…», «Мы с тобой бестолковые люди...», «Поэт и Гражданин», «Элегия» («Пускай нам говорит изменчивая мода...»)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Поэма «Кому на Руси жить хорошо».</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20.3.1.6. А.А. Фет. Стихотворения (не менее трёх по выбору). Например, «Одним толчком согнать ладью живую…», «Ещё майская ночь», «Вечер», «Это утро, радость эта…», «Шёпот, робкое дыханье…», «Сияла ночь. Луной был полон сад. Лежали…»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20.3.1.7. М.Е. Салтыков-Щедрин. Роман-хроника «История одного города» (не менее двух глав по выбору). Например, главы «О корени происхождения глуповцев», «Опись градоначальникам», «Органчик», «Подтверждение покаяния»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20.3.1.8. Ф.М. Достоевский. Роман «Преступление и наказание».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20.3.1.9. Л.Н. Толстой. Роман-эпопея «Война и мир».</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20.3.1.10. Н.С. Лесков. Рассказы и повести (не менее одного произведения по выбору). Например, «Очарованный странник», «Однодум»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20.3.1.11. А.П. Чехов. Рассказы (не менее трёх по выбору). Например, «Студент», «Ионыч», «Дама с собачкой», «Человек в футляре»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Комедия «Вишнёвый сад».</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20.3.2. Литературная критика второй половины XIX века.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Статьи H.А. Добролюбова «Луч света в тёмном царстве», «Что такое обломовщина?», Д. И. Писарева «Базаров» и других (не менее двух статей по выбору в соответствии с изучаемым художественным произведением).</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20.3.3. Литература народов России.</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Стихотворения (не менее одного по выбору). Например, Г. Тукая, К. Хетагурова и других.</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20.3.4. Зарубежная литература.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20.3.4.1. Зарубежная проза второй половины XIX века (не менее одного произведения по выбору). Например, произведения Ч. Диккенса «Дэвид Копперфилд», «Большие надежды»; Г. Флобера «Мадам Бовари»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20.3.4.2. Зарубежная поэзия второй половины XIX века (не менее двух стихотворений одного из поэтов по выбору). Например, стихотворения А. Рембо, Ш. Бодлера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20.3.4.3. Зарубежная драматургия второй половины XIX века (не менее одного произведения по выбору). Например, пьесы Г. Гауптмана «Перед восходом солнца», Г. Ибсена «Кукольный дом» и другие. </w:t>
      </w:r>
    </w:p>
    <w:p w:rsidR="00F557E4" w:rsidRPr="0012038A" w:rsidRDefault="00F557E4" w:rsidP="00F557E4">
      <w:pPr>
        <w:spacing w:after="0" w:line="240" w:lineRule="auto"/>
        <w:ind w:firstLine="709"/>
        <w:rPr>
          <w:rFonts w:ascii="Times New Roman" w:eastAsia="OfficinaSansBoldITC" w:hAnsi="Times New Roman"/>
          <w:sz w:val="28"/>
          <w:szCs w:val="28"/>
        </w:rPr>
      </w:pPr>
      <w:r w:rsidRPr="0012038A">
        <w:rPr>
          <w:rFonts w:ascii="Times New Roman" w:eastAsia="OfficinaSansBoldITC" w:hAnsi="Times New Roman"/>
          <w:sz w:val="28"/>
          <w:szCs w:val="28"/>
        </w:rPr>
        <w:t>20.4. Содержание обучения в 11 классе.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20.4.1. Литература конца XIX – начала ХХ века.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20.4.1.1. А.И. Куприн. Рассказы и повести (одно произведение по выбору). Например, «Гранатовый браслет», «Олеся»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20.4.1.2. Л.Н. Андреев. Рассказы и повести (одно произведение по выбору). Например, «Иуда Искариот», «Большой шлем»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20.4.1.3. М. Горький. Рассказы (один по выбору). Например, «Старуха Изергиль», «Макар Чудра», «Коновалов»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Пьеса «На дне».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 xml:space="preserve">20.4.1.4. Стихотворения поэтов Серебряного века (не менее двух стихотворений одного поэта по выбору). Например, стихотворения К.Д. Бальмонта, М.А. Волошина, Н.С. Гумилёва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 Литература ХХ века.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 И.А. Бунин. Рассказы (два по выбору). Например, «Антоновские яблоки», «Чистый понедельник», «Господин из Сан-Франциско»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20.4.2.2. А.А. Блок. Стихотворения (не менее трёх по выбору). Например, «Незнакомка», «Россия», «Ночь, улица, фонарь, аптека…», «Река раскинулась. Течёт, грустит лениво…» (из цикла «На поле Куликовом»), «На железной дороге», «О доблестях, о подвигах, о славе...», «О, весна, без конца и без краю…», «О, я хочу безумно жить…»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Поэма «Двенадцать».</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20.4.2.3. В.В. Маяковский. Стихотворения (не менее трёх по выбору). Например, «А вы могли бы?», «Нате!», «Послушайте!», «Лиличка!», «Юбилейное», «Прозаседавшиеся», «Письмо Татьяне Яковлевой»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Поэма «Облако в штанах».</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20.4.2.4. С.А. Есенин. Стихотворения (не менее трёх по выбору). Например, «Гой ты, Русь, моя родная...», «Письмо матери», «Собаке Качалова», «Спит ковыль. Равнина дорогая…», «Шаганэ ты моя, Шаганэ…», «Не жалею, не зову, не плачу…», «Я последний поэт деревни…», «Русь Советская», «Низкий дом с голубыми ставнями...»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20.4.2.5. О.Э. Мандельштам. Стихотворения (не менее трёх по выбору). Например, «Бессонница. Гомер. Тугие паруса…», «За гремучую доблесть грядущих веков…», «Ленинград», «Мы живём, под </w:t>
      </w:r>
      <w:proofErr w:type="gramStart"/>
      <w:r w:rsidRPr="0012038A">
        <w:rPr>
          <w:rFonts w:ascii="Times New Roman" w:eastAsia="OfficinaSansBoldITC" w:hAnsi="Times New Roman"/>
          <w:sz w:val="28"/>
          <w:szCs w:val="28"/>
        </w:rPr>
        <w:t>собою</w:t>
      </w:r>
      <w:proofErr w:type="gramEnd"/>
      <w:r w:rsidRPr="0012038A">
        <w:rPr>
          <w:rFonts w:ascii="Times New Roman" w:eastAsia="OfficinaSansBoldITC" w:hAnsi="Times New Roman"/>
          <w:sz w:val="28"/>
          <w:szCs w:val="28"/>
        </w:rPr>
        <w:t xml:space="preserve"> не чуя страны…»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20.4.2.6. М.И. Цветаева. Стихотворения (не менее трёх по выбору). Например, «Моим стихам, написанным так рано…», «Кто создан из камня, кто создан из глины…», «Идёшь, на меня похожий…», «Мне нравится, что вы больны не мной…», «Тоска по родине! Давно…», «Книги в красном переплёте», «Бабушке», «Красною кистью…» (из цикла «Стихи о Москве»)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20.4.2.7. А.А. Ахматова. Стихотворения (не менее трёх по выбору). Например, «Песня последней встречи», «Сжала руки под тёмной вуалью…», «Смуглый отрок бродил по аллеям…», «Мне голос был. Он звал утешно…», «Не с теми я, кто бросил землю...», «Мужество», «Приморский сонет», «Родная земля»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Поэма «Реквием».</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Н.А. Островский. Роман «Как закалялась сталь» (избранные главы).</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20.4.2.8. М.А. Шолохов. Роман-эпопея «Тихий Дон» (избранные главы).</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20.4.2.9. М.А. Булгаков. Романы «Белая гвардия», «Мастер и Маргарита» (один роман по выбору).</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20.4.2.10. А.П. Платонов. Рассказы и повести (одно произведение по выбору). Например, «В прекрасном и яростном мире», «Котлован», «Возвращение»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20.4.2.11. А.Т. Твардовский. Стихотворения (не менее трёх по выбору). Например, «Вся суть в одном-единственном завете…», «Памяти матери» («В краю, куда их вывезли гуртом…»), «Я знаю, никакой моей вины…», «Дробится рваный цоколь монумента...»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20.4.2.12. Проза о Великой Отечественной войне (по одному произведению не менее чем двух писателей по выбору). Например, В.П. Астафьев «Пастух и пастушка»; Ю.В. Бондарев «Горячий снег»; В.В. Быков «Обелиск», «Сотников», «Альпийская баллада»; Б.Л. Васильев «А зори здесь тихие», «В списках не значился», «Завтра была война»; К.Д. Воробьёв «Убиты под Москвой», «Это мы, Господи!»; В.Л. Кондратьев «Сашка»; В.П. Некрасов «В окопах Сталинграда»; Е.И. Носов «Красное вино победы», «Шопен, соната номер два»; С.С. Смирнов «Брестская крепость»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20.4.2.13. А.А. Фадеев «Молодая гвардия».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В.О. Богомолов «В августе сорок четвёртого».</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20.4.2.14. Поэзия о Великой Отечественной войне. Стихотворения (по одному стихотворению не менее чем двух поэтов по выбору). Например, Ю.В. Друниной, М.В. Исаковского, Ю.Д. Левитанского, С.С. Орлова, Д.С. Самойлова, К.М. Симонова, Б.А. Слуцкого и других.</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20.4.2.15. Драматургия о Великой Отечественной войне. Пьесы (одно произведение по выбору). Например, В.С. Розов «Вечно живые»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20.4.2.16. Б.Л. Пастернак. Стихотворения (не менее трёх по выбору). Например, «Февраль. Достать чернил и плакать!..», «Определение поэзии», «Во всём мне хочется дойти…», «Снег идёт», «Любить иных – тяжёлый крест...», «Быть знаменитым некрасиво…», «Ночь», «Гамлет», «Зимняя ночь»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20.4.2.17. А.И. Солженицын. Произведения «Один день Ивана Денисовича», «Архипелаг ГУЛАГ» (фрагменты книги по выбору, например, глава «Поэзия под плитой, правда под камнем»).</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20.4.2.18. В.М. Шукшин. Рассказы (не менее двух по выбору). Например, «Срезал», «Обида», «Микроскоп», «Мастер», «Крепкий мужик», «Сапожки»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20.4.2.19. В.Г. Распутин. Рассказы и повести (не менее одного произведения по выбору). Например, «Живи и помни», «Прощание с Матёрой»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20.4.2.20. Н.М. Рубцов. Стихотворения (не менее трёх по выбору). Например, «Звезда полей», «Тихая моя родина!..», «В горнице моей светло…», «Привет, Россия…», «Русский огонёк», «Я буду скакать по холмам задремавшей отчизны...»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20.4.2.21. И.А. Бродский. Стихотворения (не менее трёх по выбору). Например, «На смерть Жукова», «Осенний крик ястреба», «Пилигримы», «Стансы» («Ни страны, ни погоста…»), «На столетие Анны Ахматовой», «Рождественский романс», «Я входил вместо дикого зверя в клетку…»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20.4.3. Проза второй половины XX – начала XXI века. Рассказы, повести, романы (по одному произведению не менее чем трёх прозаиков по </w:t>
      </w:r>
      <w:r w:rsidRPr="0012038A">
        <w:rPr>
          <w:rFonts w:ascii="Times New Roman" w:eastAsia="OfficinaSansBoldITC" w:hAnsi="Times New Roman"/>
          <w:sz w:val="28"/>
          <w:szCs w:val="28"/>
        </w:rPr>
        <w:lastRenderedPageBreak/>
        <w:t xml:space="preserve">выбору). Например, Ф.А. Абрамов («Братья и сёстры» (фрагменты из романа), повесть «Пелагея» и другие); Ч.Т. Айтматов (повести «Пегий пёс, бегущий краем моря», «Белый пароход» и другие); В.И. Белов (рассказы «На родине», «За тремя волоками», «Бобришный угор» и другие); Г.Н. Владимов («Верный Руслан»); Ф.А. Искандер (роман в рассказах «Сандро из Чегема» (фрагменты), философская сказка «Кролики и удавы» и другие); Ю.П. Казаков (рассказы «Северный дневник», «Поморка», «Во сне ты горько плакал» и другие); В.О. Пелевин (роман «Жизнь насекомых» и другие); Захар Прилепин (рассказ «Белый квадрат» и другие); А.Н. и Б.Н. Стругацкие (повесть «Пикник на обочине» и другие); Ю.В. Трифонов (повести «Обмен», «Другая жизнь», «Дом на набережной» и другие); В.Т. Шаламов («Колымские рассказы», например, «Одиночный замер», «Инжектор», «За письмом» и другие) и другие.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20.4.4. Поэзия второй половины XX – начала XXI века. Стихотворения по одному произведению не менее чем двух поэтов по выбору). Например, Б.А. Ахмадулиной, А.А. Вознесенского, В.С. Высоцкого, Е.А. Евтушенко, Н.А. Заболоцкого, Т.Ю. Кибирова, Ю.П. Кузнецова, А.С. Кушнера, Л.Н. Мартынова, Б.Ш. Окуджавы, Р.И. Рождественского, А.А. Тарковского, О.Г. Чухонцева и других.</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20.4.5. Драматургия второй половины ХХ – начала XXI века. Пьесы (произведение одного из драматургов по выбору). Например, А.Н. Арбузов «Иркутская история»; А.В. Вампилов «Старший сын»; К.В. Драгунская «Рыжая пьеса»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20.4.6. Литература народов России.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Рассказы, повести, стихотворения (не менее одного произведения по выбору). Например, рассказ Ю. Рытхэу «Хранитель огня»; повесть Ю. Шесталова «Синий ветер каслания» и другие; стихотворения Г. Айги, Р. Гамзатова, М. Джалиля, М. Карима, Д. Кугультинова, К. Кулиева и других.</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20.4.7. Зарубежная литература.</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20.4.7.1. Зарубежная проза XX века (не менее одного произведения по выбору). Например, произведения Р. Брэдбери «451 градус по Фаренгейту»; А. Камю «Посторонний»; Ф. Кафки «Превращение»; Д. Оруэлла «1984»; Э.М. Ремарка «На западном фронте без перемен», «Три товарища»; Д. Сэлинджера «Над пропастью во ржи»; Г. Уэллса «Машина времени»; О. Хаксли «О дивный новый мир»; Э. Хемингуэя «Старик и море» и других.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20.4.7.2. Зарубежная поэзия XX века (не менее двух стихотворений одного из поэтов по выбору). Например, стихотворения Г. Аполлинера, Т.С. Элиота и другие.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 xml:space="preserve">20.4.7.3. Зарубежная драматургия XX века (не менее одного произведения по выбору). Например, пьесы Б. Брехта «Мамаша Кураж и её дети»; М. Метерлинка «Синяя птица»; О. Уайльда «Идеальный муж»; Т. Уильямса «Трамвай «Желание»; Б. Шоу «Пигмалион» и других.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20.5. Планируемые результаты освоения программы по литературе на уровне среднего общего образования.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20.5.1. Личностные результаты освоения </w:t>
      </w:r>
      <w:r w:rsidRPr="0012038A">
        <w:rPr>
          <w:rFonts w:ascii="Times New Roman" w:eastAsia="OfficinaSansBoldITC" w:hAnsi="Times New Roman"/>
          <w:sz w:val="28"/>
          <w:szCs w:val="28"/>
        </w:rPr>
        <w:t>программы по литературе на уровне среднего общего образования</w:t>
      </w:r>
      <w:r w:rsidRPr="0012038A">
        <w:rPr>
          <w:rFonts w:ascii="Times New Roman" w:eastAsia="SchoolBookSanPin" w:hAnsi="Times New Roman"/>
          <w:sz w:val="28"/>
          <w:szCs w:val="28"/>
        </w:rPr>
        <w:t xml:space="preserve"> достигаются в единстве учебной и </w:t>
      </w:r>
      <w:r w:rsidRPr="0012038A">
        <w:rPr>
          <w:rFonts w:ascii="Times New Roman" w:eastAsia="SchoolBookSanPin" w:hAnsi="Times New Roman"/>
          <w:sz w:val="28"/>
          <w:szCs w:val="28"/>
        </w:rPr>
        <w:lastRenderedPageBreak/>
        <w:t>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20.5.2. В результате изучения литературы на уровне среднего общего образования у обучающегося будут сформированы следующие личностные результаты: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bCs/>
          <w:position w:val="1"/>
          <w:sz w:val="28"/>
          <w:szCs w:val="28"/>
        </w:rPr>
        <w:t xml:space="preserve">1) гражданского воспитания: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сформированность гражданской позиции обучающегося как активного и ответственного члена российского общества;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осознание своих конституционных прав и обязанностей, уважение закона и правопорядка;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принятие традиционных национальных, общечеловеческих гуманистических, демократических, семейных ценностей, в том числе в сопоставлении с жизненными ситуациями, изображёнными в литературных произведениях;</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образовательной организации;</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умение взаимодействовать с социальными институтами в соответствии с их функциями и назначением;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готовность к гуманитарной деятельности;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2) патриотического воспитания: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России;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идейная убеждённость, готовность к служению и защите Отечества, ответственность за его судьбу, в том числе воспитанные на примерах из литературы.</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3) духовно-нравственного воспитания: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осознание духовных ценностей российского народа;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lastRenderedPageBreak/>
        <w:t xml:space="preserve">сформированность нравственного сознания, этического поведения;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осознание личного вклада в построение устойчивого будущего;</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использованием литературных произведений;</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4) эстетического воспитания: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эстетическое отношение к миру, включая эстетику быта, научного и технического творчества, спорта, труда, общественных отношений;</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5) физического воспитания, формирования культуры здоровья и эмоционального благополучия: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сформированность здорового и безопасного образа жизни, ответственного отношения к своему здоровью;</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потребность в физическом совершенствовании, занятиях спортивно-оздоровительной деятельностью;</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активное неприятие вредных привычек и иных форм причинения вреда физическому и психическому здоровью, в том числе с </w:t>
      </w:r>
      <w:r w:rsidRPr="0012038A">
        <w:rPr>
          <w:rFonts w:ascii="Times New Roman" w:eastAsia="SchoolBookSanPin" w:hAnsi="Times New Roman"/>
          <w:position w:val="1"/>
          <w:sz w:val="28"/>
          <w:szCs w:val="28"/>
        </w:rPr>
        <w:t>соответствующей</w:t>
      </w:r>
      <w:r w:rsidRPr="0012038A">
        <w:rPr>
          <w:rFonts w:ascii="Times New Roman" w:eastAsia="SchoolBookSanPin" w:hAnsi="Times New Roman"/>
          <w:sz w:val="28"/>
          <w:szCs w:val="28"/>
        </w:rPr>
        <w:t xml:space="preserve"> оценкой поведения и поступков литературных героев;</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6) трудового воспитания: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готовность и способность к образованию и самообразованию, к продуктивной читательской деятельности на протяжении всей жизни;</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lastRenderedPageBreak/>
        <w:t>7) экологического воспитания: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представленных в художественной литературе;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расширение опыта деятельности экологической направленности, в том числе представленной в произведениях русской, зарубежной литературы и литературы народов России; </w:t>
      </w:r>
    </w:p>
    <w:p w:rsidR="00F557E4" w:rsidRPr="0012038A" w:rsidRDefault="00F557E4" w:rsidP="00F557E4">
      <w:pPr>
        <w:spacing w:after="0" w:line="240" w:lineRule="auto"/>
        <w:ind w:firstLine="709"/>
        <w:jc w:val="both"/>
        <w:rPr>
          <w:rFonts w:ascii="Times New Roman" w:eastAsia="OfficinaSansBoldITC" w:hAnsi="Times New Roman"/>
          <w:sz w:val="28"/>
          <w:szCs w:val="28"/>
        </w:rPr>
      </w:pPr>
      <w:r w:rsidRPr="0012038A">
        <w:rPr>
          <w:rFonts w:ascii="Times New Roman" w:eastAsia="OfficinaSansBoldITC" w:hAnsi="Times New Roman"/>
          <w:sz w:val="28"/>
          <w:szCs w:val="28"/>
        </w:rPr>
        <w:t>8) ценности научного познания: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осознание ценности научной деятельности, готовность осуществлять проектную исследовательскую деятельность индивидуально и в группе, в том числе на литературные темы.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20.5.3. В процессе достижения личностных результатов освоения обучающимися программы среднего общего образования, в том числе литературного образования, у обучающихся совершенствуется эмоциональный интеллект, предполагающий сформированность:</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rsidR="00F557E4" w:rsidRPr="0012038A" w:rsidRDefault="00F557E4" w:rsidP="00F557E4">
      <w:pPr>
        <w:spacing w:after="0" w:line="240" w:lineRule="auto"/>
        <w:ind w:firstLine="709"/>
        <w:jc w:val="both"/>
        <w:rPr>
          <w:rFonts w:ascii="Times New Roman" w:eastAsia="SchoolBookSanPin" w:hAnsi="Times New Roman"/>
          <w:bCs/>
          <w:sz w:val="28"/>
          <w:szCs w:val="28"/>
        </w:rPr>
      </w:pPr>
      <w:r w:rsidRPr="0012038A">
        <w:rPr>
          <w:rFonts w:ascii="Times New Roman" w:eastAsia="SchoolBookSanPin" w:hAnsi="Times New Roman"/>
          <w:sz w:val="28"/>
          <w:szCs w:val="28"/>
        </w:rPr>
        <w:t xml:space="preserve">20.5.4. В результате изучения литературы на уровне среднего общего </w:t>
      </w:r>
      <w:r w:rsidRPr="0012038A">
        <w:rPr>
          <w:rFonts w:ascii="Times New Roman" w:eastAsia="SchoolBookSanPin" w:hAnsi="Times New Roman"/>
          <w:sz w:val="28"/>
          <w:szCs w:val="28"/>
        </w:rPr>
        <w:lastRenderedPageBreak/>
        <w:t xml:space="preserve">образования у обучающегося будут сформированы </w:t>
      </w:r>
      <w:r w:rsidRPr="0012038A">
        <w:rPr>
          <w:rFonts w:ascii="Times New Roman" w:eastAsia="SchoolBookSanPin" w:hAnsi="Times New Roman"/>
          <w:bCs/>
          <w:sz w:val="28"/>
          <w:szCs w:val="28"/>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20.5.4.1. </w:t>
      </w:r>
      <w:r w:rsidRPr="0012038A">
        <w:rPr>
          <w:rFonts w:ascii="Times New Roman" w:eastAsia="SchoolBookSanPin" w:hAnsi="Times New Roman"/>
          <w:sz w:val="28"/>
          <w:szCs w:val="28"/>
        </w:rPr>
        <w:t xml:space="preserve">У обучающегося будут сформированы следующие базовые логические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самостоятельно формулировать и актуализировать проблему, заложенную в художественном произведении, рассматривать её всесторонне;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определять цели деятельности, задавать параметры и критерии их достижения;</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разрабатывать план решения проблемы с учётом анализа имеющихся материальных и нематериальных ресурсов;</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вносить коррективы в деятельность, оценивать соответствие результатов целям, оценивать риски последствий деятельности;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развивать креативное мышление при решении жизненных проблем с использованием собственного читательского опыта.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20.5.4.2. </w:t>
      </w:r>
      <w:r w:rsidRPr="0012038A">
        <w:rPr>
          <w:rFonts w:ascii="Times New Roman" w:eastAsia="SchoolBookSanPin" w:hAnsi="Times New Roman"/>
          <w:sz w:val="28"/>
          <w:szCs w:val="28"/>
        </w:rPr>
        <w:t xml:space="preserve">У обучающегося будут сформированы следующие базовые исследовательские действия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владеть навыками учебно-исследовательской и проектной деятельности на основе литературного материала, навыками разрешения проблем с использованием художественных произведений; способностью и готовностью к самостоятельному поиску методов решения практических задач, применению различных методов познания;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осуществлять различные виды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выявлять причинно-следственные связи и актуализировать задачу при </w:t>
      </w:r>
      <w:r w:rsidRPr="0012038A">
        <w:rPr>
          <w:rFonts w:ascii="Times New Roman" w:eastAsia="SchoolBookSanPin" w:hAnsi="Times New Roman"/>
          <w:bCs/>
          <w:position w:val="1"/>
          <w:sz w:val="28"/>
          <w:szCs w:val="28"/>
        </w:rPr>
        <w:lastRenderedPageBreak/>
        <w:t>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давать оценку новым ситуациям, оценивать приобретённый опыт, в том числе читательский;</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осуществлять целенаправленный поиск переноса средств и способов действия в профессиональную среду;</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уметь интегрировать знания из разных предметных областей;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выдвигать новые идеи, предлагать оригинальные подходы и решения; ставить проблемы и задачи, допускающие альтернативные решения.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20.5.4.3. </w:t>
      </w:r>
      <w:r w:rsidRPr="0012038A">
        <w:rPr>
          <w:rFonts w:ascii="Times New Roman" w:eastAsia="SchoolBookSanPin" w:hAnsi="Times New Roman"/>
          <w:sz w:val="28"/>
          <w:szCs w:val="28"/>
        </w:rPr>
        <w:t xml:space="preserve">У обучающегося будут сформированы умения работать с информацией как часть </w:t>
      </w:r>
      <w:r w:rsidRPr="0012038A">
        <w:rPr>
          <w:rFonts w:ascii="Times New Roman" w:eastAsia="SchoolBookSanPin" w:hAnsi="Times New Roman"/>
          <w:bCs/>
          <w:sz w:val="28"/>
          <w:szCs w:val="28"/>
        </w:rPr>
        <w:t>познавательных универсальных учебных действий</w:t>
      </w:r>
      <w:r w:rsidRPr="0012038A">
        <w:rPr>
          <w:rFonts w:ascii="Times New Roman" w:eastAsia="SchoolBookSanPin" w:hAnsi="Times New Roman"/>
          <w:sz w:val="28"/>
          <w:szCs w:val="28"/>
        </w:rPr>
        <w:t>:</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владеть навыками получения литературной и другой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 при изучении той или иной темы по литературе;</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создавать тексты в различных форматах и жанрах (сочинение, эссе, доклад, реферат, аннотация и другие) с учётом назначения информации и целевой аудитории, выбирая оптимальную форму представления и визуализации;</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оценивать достоверность, легитимность литературной и другой информации, её соответствие правовым и морально-этическим нормам;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владеть навыками распознавания и защиты литературной и другой информации, информационной безопасности личности.</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20.5.4.4. </w:t>
      </w:r>
      <w:r w:rsidRPr="0012038A">
        <w:rPr>
          <w:rFonts w:ascii="Times New Roman" w:eastAsia="SchoolBookSanPin" w:hAnsi="Times New Roman"/>
          <w:sz w:val="28"/>
          <w:szCs w:val="28"/>
        </w:rPr>
        <w:t xml:space="preserve">У обучающегося будут сформированы умения общения как часть </w:t>
      </w:r>
      <w:r w:rsidRPr="0012038A">
        <w:rPr>
          <w:rFonts w:ascii="Times New Roman" w:eastAsia="SchoolBookSanPin" w:hAnsi="Times New Roman"/>
          <w:bCs/>
          <w:sz w:val="28"/>
          <w:szCs w:val="28"/>
        </w:rPr>
        <w:t>коммуникативных универсальных учебных действий</w:t>
      </w:r>
      <w:r w:rsidRPr="0012038A">
        <w:rPr>
          <w:rFonts w:ascii="Times New Roman" w:eastAsia="SchoolBookSanPin" w:hAnsi="Times New Roman"/>
          <w:sz w:val="28"/>
          <w:szCs w:val="28"/>
        </w:rPr>
        <w:t>:</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осуществлять коммуникации во всех сферах жизни, в том числе на уроке литературы и во внеурочной деятельности по предмету;</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lastRenderedPageBreak/>
        <w:t>развёрнуто и логично излагать в процессе анализа литературного произведения свою точку зрения с использованием языковых средств.</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20.5.4.5. </w:t>
      </w:r>
      <w:r w:rsidRPr="0012038A">
        <w:rPr>
          <w:rFonts w:ascii="Times New Roman" w:eastAsia="SchoolBookSanPin" w:hAnsi="Times New Roman"/>
          <w:sz w:val="28"/>
          <w:szCs w:val="28"/>
        </w:rPr>
        <w:t xml:space="preserve">У обучающегося будут сформированы умения самоорганизации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давать оценку новым ситуациям, в том числе изображённым в художественной литературе;</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расширять рамки учебного предмета на основе личных предпочтений с использованием читательского опыта;</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делать осознанный выбор, аргументировать его, брать ответственность за решение;</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оценивать приобретённый опыт с учётом литературных знаний;</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20.5.4.6. </w:t>
      </w:r>
      <w:r w:rsidRPr="0012038A">
        <w:rPr>
          <w:rFonts w:ascii="Times New Roman" w:eastAsia="SchoolBookSanPin" w:hAnsi="Times New Roman"/>
          <w:sz w:val="28"/>
          <w:szCs w:val="28"/>
        </w:rPr>
        <w:t xml:space="preserve">У обучающегося будут сформированы умения самоконтроля, принятия себя и других как части </w:t>
      </w:r>
      <w:r w:rsidRPr="0012038A">
        <w:rPr>
          <w:rFonts w:ascii="Times New Roman" w:eastAsia="SchoolBookSanPin" w:hAnsi="Times New Roman"/>
          <w:bCs/>
          <w:sz w:val="28"/>
          <w:szCs w:val="28"/>
        </w:rPr>
        <w:t>регулятивных универсальных учебных действий</w:t>
      </w:r>
      <w:r w:rsidRPr="0012038A">
        <w:rPr>
          <w:rFonts w:ascii="Times New Roman" w:eastAsia="SchoolBookSanPin" w:hAnsi="Times New Roman"/>
          <w:sz w:val="28"/>
          <w:szCs w:val="28"/>
        </w:rPr>
        <w:t>:</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давать оценку новым ситуациям, вносить коррективы в деятельность, оценивать соответствие результатов целям;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для оценки ситуации, выбора верного решения, опираясь на примеры из художественных произведений;</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оценивать риски и своевременно принимать решения по их снижению;</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принимать себя, понимая свои недостатки и достоинства;</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признавать своё право и право других на ошибку в дискуссиях на литературные темы;</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развивать способность понимать мир с позиции другого человека, используя знания по литературе.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20.5.4.7. </w:t>
      </w:r>
      <w:r w:rsidRPr="0012038A">
        <w:rPr>
          <w:rFonts w:ascii="Times New Roman" w:eastAsia="SchoolBookSanPin" w:hAnsi="Times New Roman"/>
          <w:sz w:val="28"/>
          <w:szCs w:val="28"/>
        </w:rPr>
        <w:t>У обучающегося будут сформированы умения совместной деятельности:</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понимать и использовать преимущества командной и индивидуальной работы на уроке и во внеурочной деятельности по литературе;</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lastRenderedPageBreak/>
        <w:t xml:space="preserve">выбирать тематику и </w:t>
      </w:r>
      <w:proofErr w:type="gramStart"/>
      <w:r w:rsidRPr="0012038A">
        <w:rPr>
          <w:rFonts w:ascii="Times New Roman" w:eastAsia="SchoolBookSanPin" w:hAnsi="Times New Roman"/>
          <w:bCs/>
          <w:position w:val="1"/>
          <w:sz w:val="28"/>
          <w:szCs w:val="28"/>
        </w:rPr>
        <w:t>методы совместных действий с учётом общих интересов</w:t>
      </w:r>
      <w:proofErr w:type="gramEnd"/>
      <w:r w:rsidRPr="0012038A">
        <w:rPr>
          <w:rFonts w:ascii="Times New Roman" w:eastAsia="SchoolBookSanPin" w:hAnsi="Times New Roman"/>
          <w:bCs/>
          <w:position w:val="1"/>
          <w:sz w:val="28"/>
          <w:szCs w:val="28"/>
        </w:rPr>
        <w:t xml:space="preserve"> и возможностей каждого члена коллектива;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оценивать качество своего вклада и каждого участника команды в общий результат по разработанным критериям;</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 xml:space="preserve">предлагать новые проекты, в том числе литературные, оценивать идеи с позиции новизны, оригинальности, практической значимости; </w:t>
      </w:r>
    </w:p>
    <w:p w:rsidR="00F557E4" w:rsidRPr="0012038A" w:rsidRDefault="00F557E4" w:rsidP="00F557E4">
      <w:pPr>
        <w:spacing w:after="0" w:line="240" w:lineRule="auto"/>
        <w:ind w:firstLine="709"/>
        <w:jc w:val="both"/>
        <w:rPr>
          <w:rFonts w:ascii="Times New Roman" w:eastAsia="SchoolBookSanPin" w:hAnsi="Times New Roman"/>
          <w:bCs/>
          <w:position w:val="1"/>
          <w:sz w:val="28"/>
          <w:szCs w:val="28"/>
        </w:rPr>
      </w:pPr>
      <w:r w:rsidRPr="0012038A">
        <w:rPr>
          <w:rFonts w:ascii="Times New Roman" w:eastAsia="SchoolBookSanPin" w:hAnsi="Times New Roman"/>
          <w:bCs/>
          <w:position w:val="1"/>
          <w:sz w:val="28"/>
          <w:szCs w:val="28"/>
        </w:rPr>
        <w:t>осуществлять позитивное стратегическое поведение в различных ситуациях, проявлять творчество и воображение, быть инициативным.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w:t>
      </w:r>
      <w:r w:rsidRPr="0012038A">
        <w:rPr>
          <w:rFonts w:ascii="Times New Roman" w:eastAsia="SchoolBookSanPin" w:hAnsi="Times New Roman"/>
          <w:sz w:val="28"/>
          <w:szCs w:val="28"/>
        </w:rPr>
        <w:t>5. </w:t>
      </w:r>
      <w:r w:rsidRPr="0012038A">
        <w:rPr>
          <w:rFonts w:ascii="Times New Roman" w:eastAsia="SchoolBookSanPin" w:hAnsi="Times New Roman"/>
          <w:bCs/>
          <w:sz w:val="28"/>
          <w:szCs w:val="28"/>
        </w:rPr>
        <w:t xml:space="preserve">Предметные результаты освоения программы по литературе на уровне среднего общего образования </w:t>
      </w:r>
      <w:r w:rsidRPr="0012038A">
        <w:rPr>
          <w:rFonts w:ascii="Times New Roman" w:eastAsia="SchoolBookSanPin" w:hAnsi="Times New Roman"/>
          <w:sz w:val="28"/>
          <w:szCs w:val="28"/>
        </w:rPr>
        <w:t>должны обеспечивать:</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 осознание взаимосвязи между языковым, литературным, интеллектуальным, духовно-нравственным развитием личности;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литературы народов России: пьеса А.Н. Островского «Гроза»; роман И.А. Гончарова «Обломов»; роман И.С. Тургенева «Отцы и дети»; стихотворения Ф.И. Тютчева, А.А. Фета, стихотворения и поэма «Кому на Руси жить хорошо» Н.А. Некрасова; роман М.Е. Салтыкова-Щедрина «История одного города» (избранные главы); роман Ф.М. Достоевского «Преступление и наказание»; роман Л.Н. Толстого «Война и мир»; одно произведение Н.С. Лескова; рассказы и пьеса «Вишнёвый сад» А.П. Чехова; рассказы и пьеса «На дне» М. Горького; рассказы И.А. Бунина и А.И. Куприна; стихотворения и поэма «Двенадцать» А.А. Блока; стихотворения и поэма «Облако в штанах» В.В. Маяковского; стихотворения С.А. Есенина, О.Э. Мандельштама, М. И. Цветаевой; стихотворения и поэма «Реквием» А.А. Ахматовой; роман Н.А. Островского «Как закалялась сталь» (избранные главы); роман М.А. Шолохова «Тихий Дон» (избранные главы); роман М.А. Булгакова «Мастер и Маргарита» (или «Белая гвардия»); роман А.А. Фадеева «Молодая гвардия»; роман В.О. Богомолова «В августе сорок четвёртого», одно произведение А.П. Платонова; стихотворения А.Т. Твардовского, Б.Л. Пастернака, повесть А.И. Солженицына «Один день Ивана Денисовича»; </w:t>
      </w:r>
      <w:r w:rsidRPr="0012038A">
        <w:rPr>
          <w:rFonts w:ascii="Times New Roman" w:eastAsia="SchoolBookSanPin" w:hAnsi="Times New Roman"/>
          <w:sz w:val="28"/>
          <w:szCs w:val="28"/>
        </w:rPr>
        <w:lastRenderedPageBreak/>
        <w:t>произведения литературы второй половины XX – XXI века: не менее двух прозаиков по выбору (в том числе Ф.А. Абрамова, В.П. Астафьева, А.Г. Битова, Ю.В. Бондарева, Б.Л. Васильева, К.Д. Воробьёва, Ф.А. Искандера,В.Л. Кондратьева, В.Г. Распутина, В.М. Шукшина и других); не менее двух поэтов по выбору (в том числе И.А. Бродского, А.А. Вознесенского, В.С. Высоцкого, Е.А. Евтушенко, Н.А. Заболоцкого, А.С. Кушнера, Б.Ш. Окуджавы, Р.И. Рождественского, Н.М. Рубцова и другие); пьеса одного из драматургов по выбору (в том числе А.Н. Арбузова, А.В. Вампилова, В.С. Розова и других); не менее двух произведений зарубежной литературы (в том числе романы и повести Ч. Диккенса, Г. Флобера, Д. Оруэлла, Э. М. Ремарка, Э. Хемингуэя, Д. Сэлинджера, Р. Брэдбери; стихотворения А. Рембо, Ш. Бодлера; пьесы Г. Ибсена, Б. Шоу и другие); не менее одного произведения из литератур народов России (в том числе произведения Г. Айги, Р. Гамзатова, М. Джалиля, М. Карима,Д. Кугультинова, К. Кулиева, Ю. Рытхэу, Г. Тукая, К. Хетагурова, Ю. Шесталова и других);</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lastRenderedPageBreak/>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w:t>
      </w:r>
      <w:r w:rsidRPr="0012038A">
        <w:rPr>
          <w:rFonts w:ascii="Times New Roman" w:eastAsia="SchoolBookSanPin" w:hAnsi="Times New Roman"/>
          <w:sz w:val="28"/>
          <w:szCs w:val="28"/>
        </w:rPr>
        <w:t xml:space="preserve">6. </w:t>
      </w:r>
      <w:r w:rsidRPr="0012038A">
        <w:rPr>
          <w:rFonts w:ascii="Times New Roman" w:eastAsia="SchoolBookSanPin" w:hAnsi="Times New Roman"/>
          <w:bCs/>
          <w:sz w:val="28"/>
          <w:szCs w:val="28"/>
        </w:rPr>
        <w:t xml:space="preserve">Предметные результаты освоения программы по литературе к концу 10 класса </w:t>
      </w:r>
      <w:r w:rsidRPr="0012038A">
        <w:rPr>
          <w:rFonts w:ascii="Times New Roman" w:eastAsia="SchoolBookSanPin" w:hAnsi="Times New Roman"/>
          <w:sz w:val="28"/>
          <w:szCs w:val="28"/>
        </w:rPr>
        <w:t>должны обеспечивать:</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XIX века);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XIX века);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XIX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6) способность выявлять в произведениях художественной литературы </w:t>
      </w:r>
      <w:r w:rsidRPr="0012038A">
        <w:rPr>
          <w:rFonts w:ascii="Times New Roman" w:eastAsia="SchoolBookSanPin" w:hAnsi="Times New Roman"/>
          <w:sz w:val="28"/>
          <w:szCs w:val="28"/>
        </w:rPr>
        <w:lastRenderedPageBreak/>
        <w:t xml:space="preserve">XIX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10) умение сопоставлять произведения русской и зарубежной литературы и сравнивать их с художественными интерпретациями в других видах искусств (например, графика, живопись, театр, кино, музыка);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12038A">
        <w:rPr>
          <w:rFonts w:ascii="Times New Roman" w:eastAsia="SchoolBookSanPin" w:hAnsi="Times New Roman"/>
          <w:sz w:val="28"/>
          <w:szCs w:val="28"/>
        </w:rPr>
        <w:t>самостоятельного истолкования</w:t>
      </w:r>
      <w:proofErr w:type="gramEnd"/>
      <w:r w:rsidRPr="0012038A">
        <w:rPr>
          <w:rFonts w:ascii="Times New Roman" w:eastAsia="SchoolBookSanPin" w:hAnsi="Times New Roman"/>
          <w:sz w:val="28"/>
          <w:szCs w:val="28"/>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13) умение работать с разными информационными источниками, в том </w:t>
      </w:r>
      <w:r w:rsidRPr="0012038A">
        <w:rPr>
          <w:rFonts w:ascii="Times New Roman" w:eastAsia="SchoolBookSanPin" w:hAnsi="Times New Roman"/>
          <w:sz w:val="28"/>
          <w:szCs w:val="28"/>
        </w:rPr>
        <w:lastRenderedPageBreak/>
        <w:t>числе в медиапространстве, использовать ресурсы традиционных библиотек и электронных библиотечных систем.</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OfficinaSansBoldITC" w:hAnsi="Times New Roman"/>
          <w:sz w:val="28"/>
          <w:szCs w:val="28"/>
        </w:rPr>
        <w:t>20.5.</w:t>
      </w:r>
      <w:r w:rsidRPr="0012038A">
        <w:rPr>
          <w:rFonts w:ascii="Times New Roman" w:eastAsia="SchoolBookSanPin" w:hAnsi="Times New Roman"/>
          <w:sz w:val="28"/>
          <w:szCs w:val="28"/>
        </w:rPr>
        <w:t xml:space="preserve">7. </w:t>
      </w:r>
      <w:r w:rsidRPr="0012038A">
        <w:rPr>
          <w:rFonts w:ascii="Times New Roman" w:eastAsia="SchoolBookSanPin" w:hAnsi="Times New Roman"/>
          <w:bCs/>
          <w:sz w:val="28"/>
          <w:szCs w:val="28"/>
        </w:rPr>
        <w:t xml:space="preserve">Предметные результаты освоения программы по литературе к концу 11 класса </w:t>
      </w:r>
      <w:r w:rsidRPr="0012038A">
        <w:rPr>
          <w:rFonts w:ascii="Times New Roman" w:eastAsia="SchoolBookSanPin" w:hAnsi="Times New Roman"/>
          <w:sz w:val="28"/>
          <w:szCs w:val="28"/>
        </w:rPr>
        <w:t>должны обеспечивать:</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 осознание чувства причастности к отечественным традициям и осознание исторической преемственности поколений; включение в культурно-языковое пространство русской и мировой культуры через умение соотносить художественную литературу конца XIX – начала XXI века с фактами общественной жизни и культуры; раскрывать роль литературы в духовном и культурном развитии общества; воспитание ценностного отношения к литературе как неотъемлемой части культуры;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2) осознание взаимосвязи между языковым, литературным, интеллектуальным, духовно-нравственным развитием личности в контексте осмысления произведений русской, зарубежной литературы и литератур народов России и собственного интеллектуально-нравственного роста;</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3) приобщение к российскому литературному наследию и через него – к традиционным ценностям и сокровищам отечественной и мировой культуры; понимание роли и места русской литературы в мировом культурном процессе;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4) знание содержания и понимание ключевых проблем произведений русской, зарубежной литературы, литератур народов России (конец XIX – начало XXI века) и современной литературы, их историко-культурного и нравственно-ценностного влияния на формирование национальной и мировой литературы;</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конца XIX–XXI века со временем написания, с современностью и традицией; выявлять «сквозные темы» и ключевые проблемы русской литературы;</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участие в дискуссии на литературные темы; свободное владение устной и письменной речью в процессе чтения и обсуждения лучших образцов отечественной и зарубежной литературы;</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7) самостоятельное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9) овладение умениями самостоятельного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на уровне основного общего образования): конкретно-</w:t>
      </w:r>
      <w:r w:rsidRPr="0012038A">
        <w:rPr>
          <w:rFonts w:ascii="Times New Roman" w:eastAsia="SchoolBookSanPin" w:hAnsi="Times New Roman"/>
          <w:sz w:val="28"/>
          <w:szCs w:val="28"/>
        </w:rPr>
        <w:lastRenderedPageBreak/>
        <w:t xml:space="preserve">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10) умение самостоятельно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другие);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w:t>
      </w:r>
    </w:p>
    <w:p w:rsidR="00F557E4" w:rsidRPr="0012038A" w:rsidRDefault="00F557E4" w:rsidP="00F557E4">
      <w:pPr>
        <w:spacing w:after="0" w:line="240" w:lineRule="auto"/>
        <w:ind w:firstLine="709"/>
        <w:jc w:val="both"/>
        <w:rPr>
          <w:rFonts w:ascii="Times New Roman" w:eastAsia="SchoolBookSanPin" w:hAnsi="Times New Roman"/>
          <w:sz w:val="28"/>
          <w:szCs w:val="28"/>
        </w:rPr>
      </w:pPr>
      <w:r w:rsidRPr="0012038A">
        <w:rPr>
          <w:rFonts w:ascii="Times New Roman" w:eastAsia="SchoolBookSanPin" w:hAnsi="Times New Roman"/>
          <w:sz w:val="28"/>
          <w:szCs w:val="28"/>
        </w:rPr>
        <w:t xml:space="preserve">12) овладение современными читательскими практиками, культурой восприятия и понимания литературных текстов, умениями </w:t>
      </w:r>
      <w:proofErr w:type="gramStart"/>
      <w:r w:rsidRPr="0012038A">
        <w:rPr>
          <w:rFonts w:ascii="Times New Roman" w:eastAsia="SchoolBookSanPin" w:hAnsi="Times New Roman"/>
          <w:sz w:val="28"/>
          <w:szCs w:val="28"/>
        </w:rPr>
        <w:t>самостоятельного истолкования</w:t>
      </w:r>
      <w:proofErr w:type="gramEnd"/>
      <w:r w:rsidRPr="0012038A">
        <w:rPr>
          <w:rFonts w:ascii="Times New Roman" w:eastAsia="SchoolBookSanPin" w:hAnsi="Times New Roman"/>
          <w:sz w:val="28"/>
          <w:szCs w:val="28"/>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rsidR="00BC208A" w:rsidRDefault="00F557E4" w:rsidP="00F557E4">
      <w:pPr>
        <w:spacing w:after="0" w:line="240" w:lineRule="auto"/>
        <w:ind w:firstLine="709"/>
      </w:pPr>
      <w:r w:rsidRPr="0012038A">
        <w:rPr>
          <w:rFonts w:ascii="Times New Roman" w:eastAsia="SchoolBookSanPin" w:hAnsi="Times New Roman"/>
          <w:sz w:val="28"/>
          <w:szCs w:val="28"/>
        </w:rPr>
        <w:t>13) умение самостоятельно работать с разными информационными источниками, в том числе в медиапространстве, оптимально использовать ресурсы традиционных библиотек и электронных библиотечных систем.</w:t>
      </w: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522A"/>
    <w:rsid w:val="0062522A"/>
    <w:rsid w:val="00BC208A"/>
    <w:rsid w:val="00F557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A23ED5-D3BA-481C-8FD5-2F0BF0692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557E4"/>
    <w:pPr>
      <w:widowControl w:val="0"/>
      <w:spacing w:after="200" w:line="276" w:lineRule="auto"/>
    </w:pPr>
    <w:rPr>
      <w:rFonts w:ascii="Calibri" w:eastAsia="Calibri" w:hAnsi="Calibri" w:cs="Times New Roman"/>
    </w:rPr>
  </w:style>
  <w:style w:type="paragraph" w:styleId="1">
    <w:name w:val="heading 1"/>
    <w:basedOn w:val="a"/>
    <w:next w:val="a"/>
    <w:link w:val="10"/>
    <w:qFormat/>
    <w:rsid w:val="00F557E4"/>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qFormat/>
    <w:rsid w:val="00F557E4"/>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7473</Words>
  <Characters>42602</Characters>
  <Application>Microsoft Office Word</Application>
  <DocSecurity>0</DocSecurity>
  <Lines>355</Lines>
  <Paragraphs>99</Paragraphs>
  <ScaleCrop>false</ScaleCrop>
  <Company/>
  <LinksUpToDate>false</LinksUpToDate>
  <CharactersWithSpaces>49976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2023-09-04T18:10:00Z</dcterms:created>
  <dcterms:modified xsi:type="dcterms:W3CDTF">2023-09-04T18:10:00Z</dcterms:modified>
</cp:coreProperties>
</file>